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12150124053922017T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清水河县地震局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贯彻执行《中华人民共和国防震减灾法》，研究制订全县防震减灾的中长期规划和计划并组织实施。负责地震台、站及测报点的建设和管理工作。组织震情研讨会和提出分析预报意见。负责地震应急预案和对策的制订与实施，组织地震应急演练。增强地震快速反应能力，搞好震情、灾情速报工作。开展灾情调查，管理地震次生灾害的防灾工作。宣传、普及防震减灾知识，提高全社会的防震减灾意识和能力。完成县应急管理局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清水河县城关镇永安街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侯建平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10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.177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.033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清水河县地震局.公益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今年，我们围绕县委、政府的目标要求，认真落实全区、全市防震减灾工作会议精神，牢固树立切实落实公共安全发展理念，完善工作制度，创新发展思路，坚持走综合防御的道路，以防为主，防抗救相结合的方针，坚持常态救灾和非常态救灾相统一，不断提高我县抵御自然灾害的综合防范能力。 1.夯实地震应急准备基层基础工作，提高快速救灾反应能力。调整了清水河县防震减灾领导小组，进一步修订完善了《清水河县地震应急预案》，明确了根椐破坏性地震的不同等级采取的相应措施，最大限度的减轻地震灾害损失，增加了应急预案的可操作性；认真贯彻落实市地震局对基层 应急管理工作及加强市县地震应急救援工作的指导意见，将地震应急工作纳入县应急联动反应体系中。 2.“三网一员”建设工作。根据《呼和浩特市地震局关于进一步加强三网一员建设的通知》文件要求，重新登记人员并完善了地震“三网”（灾情速报网、地震宏观测报网、地震知识宣传网）建设，进一步明确了工作职责， 10月份对全县范围内19名“三网”人员进行了一期业务培训，使他们尽快掌握从地震宏观观测到信息上报各个环节的工 作。 3.积极开展防震减灾知识宣传教育。组织开展了“5.12”防震减灾宣传教育活动。“5.12”期间，联合民政、气象、消防、红十字等部门，在平安街沿街举行了防震减灾宣传教育活动，发放《防震减灾知识手册》2000册，手提袋2500个作为安委会成员单位，积极参加了县安委会“安全生产月”启动月活动仪式，制作悬挂宣传条幅2条，围绕宣传主题，主动配合安委会搞好安全宣传教育活动。制作防震减灾知识展板，普及提高社区居民的防震减灾意识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孙丽平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13847148917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40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hps"/>
    <w:basedOn w:val="13"/>
    <w:uiPriority w:val="0"/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2024-04-09T09:00:51Z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B7207ACD3A52403BA8F5C1608F286AE2_13</vt:lpwstr>
  </property>
</Properties>
</file>